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left"/>
        <w:rPr>
          <w:rFonts w:ascii="宋体" w:hAnsi="宋体" w:eastAsia="宋体" w:cstheme="majorEastAsia"/>
          <w:bCs/>
          <w:sz w:val="32"/>
          <w:szCs w:val="32"/>
        </w:rPr>
      </w:pPr>
      <w:r>
        <w:rPr>
          <w:rFonts w:hint="eastAsia" w:ascii="宋体" w:hAnsi="宋体" w:eastAsia="宋体" w:cstheme="majorEastAsia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8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8"/>
        </w:rPr>
        <w:t>黄磊律师简介</w:t>
      </w: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8"/>
          <w:szCs w:val="48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  <w:r>
        <w:rPr>
          <w:rFonts w:hint="eastAsia" w:ascii="仿宋_GB2312" w:eastAsia="仿宋_GB2312" w:hAnsiTheme="minorEastAsia" w:cstheme="minorEastAsia"/>
          <w:sz w:val="32"/>
          <w:szCs w:val="30"/>
        </w:rPr>
        <w:t>黄磊，男，中共党员，四川德珩言律师事务所合伙人、副主任，德阳市律师协会理事，青年律师工作委员会副主任，破产法专业委员会副主任，旌阳区生态环境保护公益律师，法学、医学双学士学位，同时拥有会计、证券业从业资格。主要专业方向为建设工程、合同纠纷、公司治理、破产清算等，自2011年执业以来，先后担任中石化、中石油、德阳发展旗下单位，以及多家银行、保险、建筑公司法律顾问，具备丰富的实操诉讼经验，扎实的法律知识储备，以及非诉问题解决能力，以专业的坚持，护航当事人利益最大化。</w:t>
      </w: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MTIxZGJlMzQwMzg4ZjFhNDkyYWViMWMxZmZmZjAifQ=="/>
  </w:docVars>
  <w:rsids>
    <w:rsidRoot w:val="00BB6446"/>
    <w:rsid w:val="00083D30"/>
    <w:rsid w:val="000A0BF3"/>
    <w:rsid w:val="000A7C9B"/>
    <w:rsid w:val="00103C23"/>
    <w:rsid w:val="00144056"/>
    <w:rsid w:val="00262A81"/>
    <w:rsid w:val="003253EC"/>
    <w:rsid w:val="00334F25"/>
    <w:rsid w:val="003D1761"/>
    <w:rsid w:val="0040679B"/>
    <w:rsid w:val="004110C6"/>
    <w:rsid w:val="004C0BD6"/>
    <w:rsid w:val="007321D8"/>
    <w:rsid w:val="00754C9D"/>
    <w:rsid w:val="00877273"/>
    <w:rsid w:val="00884652"/>
    <w:rsid w:val="008F1806"/>
    <w:rsid w:val="00901792"/>
    <w:rsid w:val="0090255F"/>
    <w:rsid w:val="009A6451"/>
    <w:rsid w:val="00A20E33"/>
    <w:rsid w:val="00A63226"/>
    <w:rsid w:val="00A74F38"/>
    <w:rsid w:val="00AE6EAF"/>
    <w:rsid w:val="00B47BA6"/>
    <w:rsid w:val="00B662C4"/>
    <w:rsid w:val="00BB6446"/>
    <w:rsid w:val="00C91483"/>
    <w:rsid w:val="00CA1B33"/>
    <w:rsid w:val="00CA6B55"/>
    <w:rsid w:val="00D4737B"/>
    <w:rsid w:val="00E0603D"/>
    <w:rsid w:val="00E1333B"/>
    <w:rsid w:val="00EA0781"/>
    <w:rsid w:val="00FD0CE9"/>
    <w:rsid w:val="290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6511</Words>
  <Characters>6543</Characters>
  <Lines>48</Lines>
  <Paragraphs>13</Paragraphs>
  <TotalTime>49</TotalTime>
  <ScaleCrop>false</ScaleCrop>
  <LinksUpToDate>false</LinksUpToDate>
  <CharactersWithSpaces>6708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2023-06-07T01:14:00Z</dcterms:created>
  <dc:creator>AutoBVT</dc:creator>
  <cp:lastModifiedBy>玉丹玛璐</cp:lastModifiedBy>
  <dcterms:modified xsi:type="dcterms:W3CDTF">2023-06-07T02:24:30Z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6883C3F4AB3E4B63B51E09AA0BE25039_12</vt:lpwstr>
  </property>
</Properties>
</file>